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310B8AE1" w14:textId="0AC2024C" w:rsidR="008F780A" w:rsidRDefault="008F780A">
      <w:pPr>
        <w:rPr>
          <w:b/>
          <w:bCs/>
        </w:rPr>
      </w:pPr>
      <w:r>
        <w:rPr>
          <w:b/>
          <w:bCs/>
        </w:rPr>
        <w:t xml:space="preserve">         </w:t>
      </w:r>
      <w:r w:rsidR="00EF41F0">
        <w:rPr>
          <w:b/>
          <w:bCs/>
        </w:rPr>
        <w:t xml:space="preserve">             </w:t>
      </w:r>
      <w:r>
        <w:rPr>
          <w:b/>
          <w:bCs/>
        </w:rPr>
        <w:t xml:space="preserve"> </w:t>
      </w:r>
      <w:r w:rsidR="00DA7490">
        <w:rPr>
          <w:b/>
          <w:bCs/>
        </w:rPr>
        <w:t xml:space="preserve">                 </w:t>
      </w:r>
      <w:r w:rsidR="00EF41F0">
        <w:rPr>
          <w:b/>
          <w:bCs/>
        </w:rPr>
        <w:t xml:space="preserve"> </w:t>
      </w:r>
      <w:r>
        <w:rPr>
          <w:b/>
          <w:bCs/>
        </w:rPr>
        <w:t xml:space="preserve">Monthly Meeting </w:t>
      </w:r>
      <w:r w:rsidR="007140A8">
        <w:rPr>
          <w:b/>
          <w:bCs/>
        </w:rPr>
        <w:t>Minutes:  July 23, 2021</w:t>
      </w:r>
    </w:p>
    <w:p w14:paraId="1EC78DDE" w14:textId="42962315" w:rsidR="005821D5" w:rsidRDefault="008F780A" w:rsidP="007140A8">
      <w:pPr>
        <w:rPr>
          <w:b/>
          <w:bCs/>
          <w:i/>
          <w:iCs/>
        </w:rPr>
      </w:pPr>
      <w:r>
        <w:rPr>
          <w:b/>
          <w:bCs/>
        </w:rPr>
        <w:t xml:space="preserve">Mission Statement:  </w:t>
      </w:r>
      <w:r>
        <w:rPr>
          <w:b/>
          <w:bCs/>
          <w:i/>
          <w:iCs/>
        </w:rPr>
        <w:t>The mission of Boyle County ASAP is to develop short and long-term strategies and resources which effectively reduce the incidence of smoking and other tobacco use, alcohol misuse and alcohol use disorders, and illegal drug</w:t>
      </w:r>
      <w:r w:rsidR="003D362A">
        <w:rPr>
          <w:b/>
          <w:bCs/>
          <w:i/>
          <w:iCs/>
        </w:rPr>
        <w:t>s</w:t>
      </w:r>
      <w:r w:rsidR="007C1345">
        <w:rPr>
          <w:b/>
          <w:bCs/>
          <w:i/>
          <w:iCs/>
        </w:rPr>
        <w:t xml:space="preserve"> </w:t>
      </w:r>
      <w:r>
        <w:rPr>
          <w:b/>
          <w:bCs/>
          <w:i/>
          <w:iCs/>
        </w:rPr>
        <w:t>and drug use disorders in Boyle County, Kentucky.</w:t>
      </w:r>
    </w:p>
    <w:p w14:paraId="10FE3C22" w14:textId="77777777" w:rsidR="007140A8" w:rsidRDefault="007140A8" w:rsidP="007140A8">
      <w:r>
        <w:t xml:space="preserve">The regularly scheduled meeting of Boyle County Agency for Substance Abuse Policy, Inc., was held on July 23, 2023, at the Boyle County Extension Office, Danville, Kentucky.  The meeting was called to order by Chairperson, Christy Whitsell, at 8:30 AM.  Board members present:  Christy Whitsell, James Hunn, Brent Blevins, Hilary Blevins, John Caywood, Kevin Caudill, Maggie Myers, Mary Huston, and Paige Lutz.  The entire board of directors was present.  In addition, 22 other members were in attendance.  All were welcomed and introduced.  The Boyle County Extension Office was thanked for their hospitality. </w:t>
      </w:r>
    </w:p>
    <w:p w14:paraId="67A9B217" w14:textId="5B2872D2" w:rsidR="007C1345" w:rsidRPr="007140A8" w:rsidRDefault="00D57F22" w:rsidP="007140A8">
      <w:r w:rsidRPr="007140A8">
        <w:rPr>
          <w:b/>
          <w:bCs/>
          <w:u w:val="single"/>
        </w:rPr>
        <w:t>Approval of Minutes of</w:t>
      </w:r>
      <w:r w:rsidR="001E5C6F" w:rsidRPr="007140A8">
        <w:rPr>
          <w:b/>
          <w:bCs/>
          <w:u w:val="single"/>
        </w:rPr>
        <w:t xml:space="preserve"> June 25</w:t>
      </w:r>
      <w:r w:rsidR="00AB073A" w:rsidRPr="007140A8">
        <w:rPr>
          <w:b/>
          <w:bCs/>
          <w:u w:val="single"/>
        </w:rPr>
        <w:t>,</w:t>
      </w:r>
      <w:r w:rsidR="008624FC" w:rsidRPr="007140A8">
        <w:rPr>
          <w:b/>
          <w:bCs/>
          <w:u w:val="single"/>
        </w:rPr>
        <w:t xml:space="preserve"> </w:t>
      </w:r>
      <w:r w:rsidR="00DF65AD" w:rsidRPr="007140A8">
        <w:rPr>
          <w:b/>
          <w:bCs/>
          <w:u w:val="single"/>
        </w:rPr>
        <w:t>2021,</w:t>
      </w:r>
      <w:r w:rsidR="001E5C6F" w:rsidRPr="007140A8">
        <w:rPr>
          <w:b/>
          <w:bCs/>
          <w:u w:val="single"/>
        </w:rPr>
        <w:t xml:space="preserve"> Monthly and Annual</w:t>
      </w:r>
      <w:r w:rsidR="00DE7E7B" w:rsidRPr="007140A8">
        <w:rPr>
          <w:b/>
          <w:bCs/>
          <w:u w:val="single"/>
        </w:rPr>
        <w:t xml:space="preserve"> </w:t>
      </w:r>
      <w:r w:rsidRPr="007140A8">
        <w:rPr>
          <w:b/>
          <w:bCs/>
          <w:u w:val="single"/>
        </w:rPr>
        <w:t xml:space="preserve">meeting:  </w:t>
      </w:r>
      <w:r>
        <w:t>Minutes</w:t>
      </w:r>
      <w:r w:rsidR="00321C13">
        <w:t xml:space="preserve"> were</w:t>
      </w:r>
      <w:r>
        <w:t xml:space="preserve"> emailed by Kathy Miles</w:t>
      </w:r>
      <w:r w:rsidR="00321C13">
        <w:t xml:space="preserve">, Secretary.  Motion was made by James Hunn, seconded by John Caywood to approve the minutes.  Motion carried. </w:t>
      </w:r>
    </w:p>
    <w:p w14:paraId="20441736" w14:textId="5C0954F0" w:rsidR="00D57F22" w:rsidRPr="00321C13" w:rsidRDefault="00D12923" w:rsidP="00321C13">
      <w:pPr>
        <w:spacing w:after="0" w:line="240" w:lineRule="auto"/>
        <w:jc w:val="both"/>
        <w:rPr>
          <w:b/>
          <w:bCs/>
        </w:rPr>
      </w:pPr>
      <w:r w:rsidRPr="00321C13">
        <w:rPr>
          <w:b/>
          <w:bCs/>
          <w:u w:val="single"/>
        </w:rPr>
        <w:t xml:space="preserve">Approval of </w:t>
      </w:r>
      <w:r w:rsidR="001E5C6F" w:rsidRPr="00321C13">
        <w:rPr>
          <w:b/>
          <w:bCs/>
          <w:u w:val="single"/>
        </w:rPr>
        <w:t>July 23,</w:t>
      </w:r>
      <w:r w:rsidR="00AB073A" w:rsidRPr="00321C13">
        <w:rPr>
          <w:b/>
          <w:bCs/>
          <w:u w:val="single"/>
        </w:rPr>
        <w:t xml:space="preserve"> </w:t>
      </w:r>
      <w:r w:rsidR="00DF65AD" w:rsidRPr="00321C13">
        <w:rPr>
          <w:b/>
          <w:bCs/>
          <w:u w:val="single"/>
        </w:rPr>
        <w:t>2021,</w:t>
      </w:r>
      <w:r w:rsidRPr="00321C13">
        <w:rPr>
          <w:b/>
          <w:bCs/>
          <w:u w:val="single"/>
        </w:rPr>
        <w:t xml:space="preserve"> Treasurer’s Report: </w:t>
      </w:r>
      <w:r>
        <w:t>Brent Blevins, Treasurer</w:t>
      </w:r>
      <w:r w:rsidR="00321C13">
        <w:t>, presented the Treasurer’s Report, which reflected a beginning balance on May 19, 2021, of $54,374.41, and an ending balance on June 19, 2021, of $53,916.05.  Motion was made by Paige Lutz, seconded by Maggie Myers, to approve the Treasurer’s Report.  Motion carried.</w:t>
      </w:r>
    </w:p>
    <w:p w14:paraId="7527C611" w14:textId="213BC22E" w:rsidR="00D57F22" w:rsidRPr="00D57F22" w:rsidRDefault="00D57F22" w:rsidP="00D57F22">
      <w:pPr>
        <w:spacing w:after="0" w:line="240" w:lineRule="auto"/>
        <w:rPr>
          <w:b/>
          <w:bCs/>
        </w:rPr>
      </w:pPr>
    </w:p>
    <w:p w14:paraId="6F296D6C" w14:textId="3B2AFB2D" w:rsidR="00AA102C" w:rsidRPr="00321C13" w:rsidRDefault="00D57F22" w:rsidP="00321C13">
      <w:pPr>
        <w:rPr>
          <w:b/>
          <w:bCs/>
        </w:rPr>
      </w:pPr>
      <w:r w:rsidRPr="00321C13">
        <w:rPr>
          <w:b/>
          <w:bCs/>
          <w:u w:val="single"/>
        </w:rPr>
        <w:t>Approval of Budgeted Requests for Payment and New Requests:</w:t>
      </w:r>
      <w:r>
        <w:t xml:space="preserve">  Brent Blevins, Treasurer</w:t>
      </w:r>
      <w:r w:rsidR="00321C13">
        <w:t>, presented the following requests for payment:</w:t>
      </w:r>
      <w:r w:rsidR="00B63DF7">
        <w:t xml:space="preserve"> </w:t>
      </w:r>
    </w:p>
    <w:p w14:paraId="1FC51DE0" w14:textId="3CE7850E" w:rsidR="003E6835" w:rsidRDefault="00217FD1" w:rsidP="001E5C6F">
      <w:pPr>
        <w:pStyle w:val="ListParagraph"/>
        <w:numPr>
          <w:ilvl w:val="0"/>
          <w:numId w:val="15"/>
        </w:numPr>
      </w:pPr>
      <w:r>
        <w:t>Kathy Miles:  $400</w:t>
      </w:r>
      <w:r w:rsidR="00AE6937">
        <w:t xml:space="preserve"> April Coordination (budgeted)</w:t>
      </w:r>
    </w:p>
    <w:p w14:paraId="18E84170" w14:textId="6C454AE3" w:rsidR="00AE6937" w:rsidRDefault="00AE6937" w:rsidP="001E5C6F">
      <w:pPr>
        <w:pStyle w:val="ListParagraph"/>
        <w:numPr>
          <w:ilvl w:val="0"/>
          <w:numId w:val="15"/>
        </w:numPr>
      </w:pPr>
      <w:r>
        <w:t>Kathy Miles:  $400</w:t>
      </w:r>
      <w:r w:rsidR="00E63511">
        <w:t xml:space="preserve"> May Coordination (budgeted)</w:t>
      </w:r>
    </w:p>
    <w:p w14:paraId="3956CC4B" w14:textId="20F85844" w:rsidR="00E63511" w:rsidRDefault="00E63511" w:rsidP="001E5C6F">
      <w:pPr>
        <w:pStyle w:val="ListParagraph"/>
        <w:numPr>
          <w:ilvl w:val="0"/>
          <w:numId w:val="15"/>
        </w:numPr>
      </w:pPr>
      <w:r>
        <w:t>Kathy Miles:  $400 June Coordination (budgeted)</w:t>
      </w:r>
    </w:p>
    <w:p w14:paraId="725EEB50" w14:textId="0DC16373" w:rsidR="00E63511" w:rsidRDefault="00E8437E" w:rsidP="001E5C6F">
      <w:pPr>
        <w:pStyle w:val="ListParagraph"/>
        <w:numPr>
          <w:ilvl w:val="0"/>
          <w:numId w:val="15"/>
        </w:numPr>
      </w:pPr>
      <w:r>
        <w:t>Blake Hobson/Tumbleweed fund:  $300 for 3 weeks sober living (donated funds)</w:t>
      </w:r>
    </w:p>
    <w:p w14:paraId="4F10E9B3" w14:textId="32F40BDC" w:rsidR="00E8437E" w:rsidRDefault="00E8437E" w:rsidP="001E5C6F">
      <w:pPr>
        <w:pStyle w:val="ListParagraph"/>
        <w:numPr>
          <w:ilvl w:val="0"/>
          <w:numId w:val="15"/>
        </w:numPr>
      </w:pPr>
      <w:r>
        <w:t>Minuteman Press:  $166.58 for Casey’s Law brochures (budgeted)</w:t>
      </w:r>
    </w:p>
    <w:p w14:paraId="5777B81C" w14:textId="1A8E009C" w:rsidR="00E8437E" w:rsidRDefault="00E8437E" w:rsidP="001E5C6F">
      <w:pPr>
        <w:pStyle w:val="ListParagraph"/>
        <w:numPr>
          <w:ilvl w:val="0"/>
          <w:numId w:val="15"/>
        </w:numPr>
      </w:pPr>
      <w:r>
        <w:t xml:space="preserve">Kathy Miles:  $117.00 </w:t>
      </w:r>
      <w:proofErr w:type="spellStart"/>
      <w:r>
        <w:t>reimb</w:t>
      </w:r>
      <w:proofErr w:type="spellEnd"/>
      <w:r>
        <w:t>. for annual website fee (budgeted)</w:t>
      </w:r>
    </w:p>
    <w:p w14:paraId="54BA1D5D" w14:textId="0250CAE8" w:rsidR="00E8437E" w:rsidRDefault="00E8437E" w:rsidP="001E5C6F">
      <w:pPr>
        <w:pStyle w:val="ListParagraph"/>
        <w:numPr>
          <w:ilvl w:val="0"/>
          <w:numId w:val="15"/>
        </w:numPr>
      </w:pPr>
      <w:r>
        <w:t>Shepherds House:  $300 for 3 weeks sober living (donated funds)</w:t>
      </w:r>
    </w:p>
    <w:p w14:paraId="7084D808" w14:textId="1BCD8C81" w:rsidR="00E8437E" w:rsidRDefault="00E8437E" w:rsidP="001E5C6F">
      <w:pPr>
        <w:pStyle w:val="ListParagraph"/>
        <w:numPr>
          <w:ilvl w:val="0"/>
          <w:numId w:val="15"/>
        </w:numPr>
      </w:pPr>
      <w:r>
        <w:t>Blake Hobson/Tumbleweed fund:  $200 for 2 weeks sober living (donated funds)</w:t>
      </w:r>
    </w:p>
    <w:p w14:paraId="3793E889" w14:textId="338005FB" w:rsidR="00E8437E" w:rsidRDefault="00E8437E" w:rsidP="001E5C6F">
      <w:pPr>
        <w:pStyle w:val="ListParagraph"/>
        <w:numPr>
          <w:ilvl w:val="0"/>
          <w:numId w:val="15"/>
        </w:numPr>
      </w:pPr>
      <w:r>
        <w:t xml:space="preserve">Boyle Co. Health Dept.:  $15.00 </w:t>
      </w:r>
      <w:proofErr w:type="spellStart"/>
      <w:r>
        <w:t>reimb</w:t>
      </w:r>
      <w:proofErr w:type="spellEnd"/>
      <w:r>
        <w:t>. for</w:t>
      </w:r>
      <w:r w:rsidR="00441E1F">
        <w:t xml:space="preserve"> </w:t>
      </w:r>
      <w:proofErr w:type="gramStart"/>
      <w:r w:rsidR="00441E1F">
        <w:t xml:space="preserve">KY </w:t>
      </w:r>
      <w:r>
        <w:t xml:space="preserve"> </w:t>
      </w:r>
      <w:proofErr w:type="spellStart"/>
      <w:r w:rsidR="00441E1F">
        <w:t>Secr</w:t>
      </w:r>
      <w:proofErr w:type="spellEnd"/>
      <w:proofErr w:type="gramEnd"/>
      <w:r w:rsidR="00441E1F">
        <w:t>. of State annual corporation fee (budgeted)</w:t>
      </w:r>
    </w:p>
    <w:p w14:paraId="51722A46" w14:textId="2CA239D1" w:rsidR="00441E1F" w:rsidRDefault="00441E1F" w:rsidP="001E5C6F">
      <w:pPr>
        <w:pStyle w:val="ListParagraph"/>
        <w:numPr>
          <w:ilvl w:val="0"/>
          <w:numId w:val="15"/>
        </w:numPr>
      </w:pPr>
      <w:r>
        <w:t>Minuteman Press:  $166.58 for Casey’s Law brochures (budgeted)</w:t>
      </w:r>
    </w:p>
    <w:p w14:paraId="6690D48D" w14:textId="4A359454" w:rsidR="00441E1F" w:rsidRDefault="00D41051" w:rsidP="001E5C6F">
      <w:pPr>
        <w:pStyle w:val="ListParagraph"/>
        <w:numPr>
          <w:ilvl w:val="0"/>
          <w:numId w:val="15"/>
        </w:numPr>
      </w:pPr>
      <w:r>
        <w:t xml:space="preserve">Hope Network:  $100 for </w:t>
      </w:r>
      <w:proofErr w:type="gramStart"/>
      <w:r>
        <w:t>Back to School</w:t>
      </w:r>
      <w:proofErr w:type="gramEnd"/>
      <w:r>
        <w:t xml:space="preserve"> Aug. event (out of returned “Resilience” film funds</w:t>
      </w:r>
    </w:p>
    <w:p w14:paraId="1972739A" w14:textId="1026E254" w:rsidR="00321C13" w:rsidRDefault="00D41051" w:rsidP="00321C13">
      <w:pPr>
        <w:pStyle w:val="ListParagraph"/>
        <w:numPr>
          <w:ilvl w:val="0"/>
          <w:numId w:val="15"/>
        </w:numPr>
      </w:pPr>
      <w:proofErr w:type="spellStart"/>
      <w:r>
        <w:t>Kerbaugh</w:t>
      </w:r>
      <w:proofErr w:type="spellEnd"/>
      <w:r>
        <w:t>, Rodes, &amp; Butler: $1300 for Financial Review by C. Butler (budgeted</w:t>
      </w:r>
      <w:r w:rsidR="00321C13">
        <w:t>)</w:t>
      </w:r>
    </w:p>
    <w:p w14:paraId="3A1648F7" w14:textId="77777777" w:rsidR="00321C13" w:rsidRDefault="00321C13" w:rsidP="00321C13">
      <w:pPr>
        <w:spacing w:after="0" w:line="240" w:lineRule="auto"/>
      </w:pPr>
      <w:r>
        <w:t xml:space="preserve">Motion was made by James Hunn, seconded by Paige Lutz to approve all requests for payment as presented.  Motion carried.  </w:t>
      </w:r>
    </w:p>
    <w:p w14:paraId="67A22385" w14:textId="56E1E086" w:rsidR="00B803A4" w:rsidRDefault="00321C13" w:rsidP="00321C13">
      <w:pPr>
        <w:spacing w:after="0" w:line="240" w:lineRule="auto"/>
      </w:pPr>
      <w:r>
        <w:t xml:space="preserve">                             </w:t>
      </w:r>
      <w:r w:rsidR="00E222C5">
        <w:t xml:space="preserve">*Balance on Donated Funds for Treatment, Travel, &amp; Undesignated): </w:t>
      </w:r>
      <w:r w:rsidR="006F64A7">
        <w:t>-</w:t>
      </w:r>
      <w:r w:rsidR="001E5C6F">
        <w:t>$</w:t>
      </w:r>
      <w:r w:rsidR="00975B62">
        <w:t xml:space="preserve"> </w:t>
      </w:r>
      <w:r w:rsidR="006F64A7">
        <w:t>2,328.37-</w:t>
      </w:r>
    </w:p>
    <w:p w14:paraId="49F2181A" w14:textId="3C5875BB" w:rsidR="00D15E43" w:rsidRDefault="006F64A7" w:rsidP="002D18A2">
      <w:pPr>
        <w:spacing w:after="0" w:line="240" w:lineRule="auto"/>
      </w:pPr>
      <w:r>
        <w:t xml:space="preserve">                    </w:t>
      </w:r>
    </w:p>
    <w:p w14:paraId="6AE56804" w14:textId="5851D3B8" w:rsidR="00D15E43" w:rsidRPr="00321C13" w:rsidRDefault="00D15E43" w:rsidP="00321C13">
      <w:pPr>
        <w:spacing w:after="0" w:line="240" w:lineRule="auto"/>
      </w:pPr>
      <w:r w:rsidRPr="00321C13">
        <w:rPr>
          <w:b/>
          <w:bCs/>
        </w:rPr>
        <w:t>New Drug Overdose Statistics</w:t>
      </w:r>
      <w:r w:rsidR="0023237C" w:rsidRPr="00321C13">
        <w:rPr>
          <w:b/>
          <w:bCs/>
        </w:rPr>
        <w:t xml:space="preserve"> (Provisional):</w:t>
      </w:r>
      <w:r w:rsidR="00321C13">
        <w:rPr>
          <w:b/>
          <w:bCs/>
        </w:rPr>
        <w:t xml:space="preserve">  </w:t>
      </w:r>
      <w:r w:rsidR="006D0DBE">
        <w:t>Kathy Miles shared the following provisional drug overdose death statistics as released by the CDC.  A brief discussion followed re:  the seriousness of this data.</w:t>
      </w:r>
    </w:p>
    <w:p w14:paraId="1201339D" w14:textId="7F34EA36" w:rsidR="008866B5" w:rsidRPr="008866B5" w:rsidRDefault="008866B5" w:rsidP="008866B5">
      <w:pPr>
        <w:pStyle w:val="ListParagraph"/>
        <w:spacing w:after="0" w:line="240" w:lineRule="auto"/>
        <w:ind w:left="1080"/>
      </w:pPr>
      <w:r>
        <w:lastRenderedPageBreak/>
        <w:t xml:space="preserve">U.S. O.D. deaths in 2020:  Over 92,000, expected to </w:t>
      </w:r>
      <w:proofErr w:type="gramStart"/>
      <w:r>
        <w:t>actually be</w:t>
      </w:r>
      <w:proofErr w:type="gramEnd"/>
      <w:r>
        <w:t xml:space="preserve"> 93,331 – highest ever </w:t>
      </w:r>
    </w:p>
    <w:p w14:paraId="50159548" w14:textId="1CD7D23F" w:rsidR="0023237C" w:rsidRDefault="0023237C" w:rsidP="0023237C">
      <w:pPr>
        <w:pStyle w:val="ListParagraph"/>
        <w:spacing w:after="0" w:line="240" w:lineRule="auto"/>
        <w:ind w:left="1080"/>
      </w:pPr>
      <w:r>
        <w:t>Ky O.D. deaths rose 54% in 12 months – to total of 2,104</w:t>
      </w:r>
      <w:r w:rsidR="0033221E">
        <w:t xml:space="preserve"> (1369 in 2019)</w:t>
      </w:r>
    </w:p>
    <w:p w14:paraId="1EA9727C" w14:textId="28C15EA0" w:rsidR="0033221E" w:rsidRPr="0023237C" w:rsidRDefault="0033221E" w:rsidP="0023237C">
      <w:pPr>
        <w:pStyle w:val="ListParagraph"/>
        <w:spacing w:after="0" w:line="240" w:lineRule="auto"/>
        <w:ind w:left="1080"/>
      </w:pPr>
      <w:r>
        <w:t>Ky had 2</w:t>
      </w:r>
      <w:r w:rsidRPr="0033221E">
        <w:rPr>
          <w:vertAlign w:val="superscript"/>
        </w:rPr>
        <w:t>nd</w:t>
      </w:r>
      <w:r>
        <w:t xml:space="preserve"> highest increase of all states (Vermont the highest)</w:t>
      </w:r>
    </w:p>
    <w:p w14:paraId="21F00E46" w14:textId="1D57E62F" w:rsidR="00B33694" w:rsidRDefault="0012416C" w:rsidP="002D18A2">
      <w:pPr>
        <w:spacing w:after="0" w:line="240" w:lineRule="auto"/>
      </w:pPr>
      <w:r>
        <w:t xml:space="preserve">                   </w:t>
      </w:r>
      <w:r w:rsidR="0033221E">
        <w:t xml:space="preserve">   Biggest jump:  </w:t>
      </w:r>
      <w:proofErr w:type="gramStart"/>
      <w:r w:rsidR="0033221E">
        <w:t>May,</w:t>
      </w:r>
      <w:proofErr w:type="gramEnd"/>
      <w:r w:rsidR="0033221E">
        <w:t xml:space="preserve"> 2020</w:t>
      </w:r>
    </w:p>
    <w:p w14:paraId="50266C8B" w14:textId="1111982C" w:rsidR="0033221E" w:rsidRDefault="0033221E" w:rsidP="002D18A2">
      <w:pPr>
        <w:spacing w:after="0" w:line="240" w:lineRule="auto"/>
      </w:pPr>
      <w:r>
        <w:t xml:space="preserve">                      Ky </w:t>
      </w:r>
      <w:proofErr w:type="spellStart"/>
      <w:r>
        <w:t>O.</w:t>
      </w:r>
      <w:proofErr w:type="gramStart"/>
      <w:r>
        <w:t>D.deaths</w:t>
      </w:r>
      <w:proofErr w:type="spellEnd"/>
      <w:proofErr w:type="gramEnd"/>
      <w:r>
        <w:t>:  Opioids &amp; Synthetic Opioids (primarily Fentanyl):  2 main contributors to 2020 deaths</w:t>
      </w:r>
    </w:p>
    <w:p w14:paraId="6B077D17" w14:textId="77777777" w:rsidR="002B3D92" w:rsidRDefault="002B3D92" w:rsidP="002D18A2">
      <w:pPr>
        <w:spacing w:after="0" w:line="240" w:lineRule="auto"/>
      </w:pPr>
    </w:p>
    <w:p w14:paraId="1BB4F40A" w14:textId="75DB3581" w:rsidR="00D8458A" w:rsidRPr="006D0DBE" w:rsidRDefault="00EA0D7A" w:rsidP="006D0DBE">
      <w:pPr>
        <w:spacing w:after="0" w:line="240" w:lineRule="auto"/>
        <w:rPr>
          <w:b/>
          <w:bCs/>
        </w:rPr>
      </w:pPr>
      <w:r w:rsidRPr="006D0DBE">
        <w:rPr>
          <w:b/>
          <w:bCs/>
        </w:rPr>
        <w:t>Discussion and Group Feedback:</w:t>
      </w:r>
      <w:r w:rsidR="007B5E28">
        <w:rPr>
          <w:b/>
          <w:bCs/>
        </w:rPr>
        <w:t xml:space="preserve"> How Boyle County Can Best Use Opioid Lawsuit Settlement Funds:</w:t>
      </w:r>
      <w:r w:rsidR="007B5E28">
        <w:t xml:space="preserve">  Kathy Miles led a lively and engaged discussion by all members present of recommendations to be sent to local elected officials regarding the funds which will come to Boyle County from the opioid lawsuit settlements.  A discussion guide was sent in advance to all members, which included background information of the history of the lawsuits, recommendations from a recent Randy Corporation study, a paper recently written by Dr. Teresa McGeeney, REACH of Louisville re:  what’s been learned from the opioid crisis, and community needs which have previously been identified by Boyle ASAP.  Members were divided into small groups, and compiled their top 5 recommendations, with any additional recommendations, and all group reports were collated, and are shared in a separate document attached to these minutes, “Boyle County ASAP Recommendations for Opioid Lawsuit Funds Distribution”.  It was recommended by member, </w:t>
      </w:r>
      <w:r w:rsidR="00215705">
        <w:t xml:space="preserve">Magistrate </w:t>
      </w:r>
      <w:r w:rsidR="007B5E28">
        <w:t>Tom Ellis, that these results also be shared with Attorney General Daniel Cameron.</w:t>
      </w:r>
      <w:r w:rsidRPr="006D0DBE">
        <w:rPr>
          <w:b/>
          <w:bCs/>
        </w:rPr>
        <w:t xml:space="preserve"> </w:t>
      </w:r>
    </w:p>
    <w:p w14:paraId="2D897BA8" w14:textId="46A54821" w:rsidR="00F40E3E" w:rsidRDefault="008866B5" w:rsidP="00F40E3E">
      <w:pPr>
        <w:spacing w:after="0" w:line="240" w:lineRule="auto"/>
        <w:rPr>
          <w:b/>
          <w:bCs/>
          <w:u w:val="single"/>
        </w:rPr>
      </w:pPr>
      <w:r>
        <w:rPr>
          <w:b/>
          <w:bCs/>
          <w:u w:val="single"/>
        </w:rPr>
        <w:t xml:space="preserve">                                                   </w:t>
      </w:r>
    </w:p>
    <w:p w14:paraId="7BE270AD" w14:textId="54D592F4" w:rsidR="00461036" w:rsidRDefault="00461036" w:rsidP="00461036">
      <w:pPr>
        <w:spacing w:after="0" w:line="240" w:lineRule="auto"/>
      </w:pPr>
      <w:r w:rsidRPr="007B5E28">
        <w:rPr>
          <w:b/>
          <w:bCs/>
          <w:u w:val="single"/>
        </w:rPr>
        <w:t xml:space="preserve">Healing Communities Study Report:  </w:t>
      </w:r>
      <w:r>
        <w:t xml:space="preserve"> </w:t>
      </w:r>
      <w:r w:rsidR="00477E4B">
        <w:t>Am</w:t>
      </w:r>
      <w:r w:rsidR="008624FC">
        <w:t>y Longwill, Boyle Co. Coordinator</w:t>
      </w:r>
      <w:r w:rsidR="007B5E28">
        <w:t xml:space="preserve"> and</w:t>
      </w:r>
      <w:r w:rsidR="008624FC">
        <w:t xml:space="preserve"> Amy Anness, Boyle Co. Prevention Specialist</w:t>
      </w:r>
      <w:r w:rsidR="007B5E28">
        <w:t xml:space="preserve">, </w:t>
      </w:r>
      <w:r w:rsidR="00E3743A">
        <w:t>reported that Boyle County EMS is beginning to interview candidates for the new Q</w:t>
      </w:r>
      <w:r w:rsidR="004641A4">
        <w:t>uick Response Team</w:t>
      </w:r>
      <w:r w:rsidR="00E3743A">
        <w:t xml:space="preserve"> member, who will be joining an EMS team in visiting households after an overdose has occurred there.  They thanked Boyle Fiscal Court for supporting this new much anticipated program.  Naloxone is being handed out at the Boyle County Detention Center now as inmates leave.  HCS staff continue to</w:t>
      </w:r>
      <w:r w:rsidR="00215705">
        <w:t xml:space="preserve"> ask for organizations where they can offer O.D. response training and give free Naloxone.</w:t>
      </w:r>
      <w:r w:rsidR="00E3743A">
        <w:t xml:space="preserve"> </w:t>
      </w:r>
    </w:p>
    <w:p w14:paraId="2202A5C7" w14:textId="53B55036" w:rsidR="00F40E3E" w:rsidRDefault="00F40E3E" w:rsidP="00461036">
      <w:pPr>
        <w:spacing w:after="0" w:line="240" w:lineRule="auto"/>
      </w:pPr>
      <w:r>
        <w:t xml:space="preserve">     </w:t>
      </w:r>
    </w:p>
    <w:p w14:paraId="3BA81665" w14:textId="77777777" w:rsidR="00215705" w:rsidRDefault="00F40E3E" w:rsidP="00215705">
      <w:pPr>
        <w:spacing w:after="0" w:line="240" w:lineRule="auto"/>
        <w:rPr>
          <w:b/>
          <w:bCs/>
        </w:rPr>
      </w:pPr>
      <w:r w:rsidRPr="00215705">
        <w:rPr>
          <w:b/>
          <w:bCs/>
          <w:u w:val="single"/>
        </w:rPr>
        <w:t>Old Business:</w:t>
      </w:r>
    </w:p>
    <w:p w14:paraId="417A81C2" w14:textId="5E0D0EA0" w:rsidR="00F40E3E" w:rsidRPr="00215705" w:rsidRDefault="00215705" w:rsidP="00215705">
      <w:pPr>
        <w:spacing w:after="0" w:line="240" w:lineRule="auto"/>
        <w:rPr>
          <w:b/>
          <w:bCs/>
        </w:rPr>
      </w:pPr>
      <w:r>
        <w:rPr>
          <w:u w:val="single"/>
        </w:rPr>
        <w:t>Cosponsoring a Public Forum on Drug Courts:</w:t>
      </w:r>
      <w:r w:rsidR="00F40E3E">
        <w:t xml:space="preserve">  </w:t>
      </w:r>
      <w:r>
        <w:t>Margaret Gardner and Kathy Miles reported on the request by local Bail Project group that ASAP be a cosponsor of a public forum on drug courts and family drug courts.  Timing of this is looking like late in this year or early in 2021.  COVID and other factors will determine timing.  Anyone wanting to work on the program planning can contact Kathy Miles.</w:t>
      </w:r>
    </w:p>
    <w:p w14:paraId="6D5DDC2A" w14:textId="7BC35278" w:rsidR="008866B5" w:rsidRDefault="00E00E2E" w:rsidP="00215705">
      <w:pPr>
        <w:spacing w:after="0" w:line="240" w:lineRule="auto"/>
      </w:pPr>
      <w:r>
        <w:rPr>
          <w:u w:val="single"/>
        </w:rPr>
        <w:t xml:space="preserve">International Overdose Awareness Day event:  </w:t>
      </w:r>
      <w:r>
        <w:t xml:space="preserve">Hilary Blevins reported from the planning committee that the date is set for August 31, 7 to 8 PM, tentative site is </w:t>
      </w:r>
      <w:proofErr w:type="spellStart"/>
      <w:r>
        <w:t>Weisiger</w:t>
      </w:r>
      <w:proofErr w:type="spellEnd"/>
      <w:r>
        <w:t xml:space="preserve"> Park at the Courthouse, but city must still approve.  </w:t>
      </w:r>
      <w:r w:rsidR="008866B5">
        <w:t xml:space="preserve"> </w:t>
      </w:r>
      <w:r>
        <w:t>Isaiah House is a primary sponsor with ASAP.  Program will include music, speakers, and treatment, prevention, and harm reduction information.  ASAP has budgeted for this event.</w:t>
      </w:r>
    </w:p>
    <w:p w14:paraId="3F94B02D" w14:textId="2E181802" w:rsidR="00AB073A" w:rsidRDefault="006A23F1" w:rsidP="00F40E3E">
      <w:pPr>
        <w:spacing w:after="0" w:line="240" w:lineRule="auto"/>
        <w:ind w:left="1080"/>
      </w:pPr>
      <w:r>
        <w:t xml:space="preserve">       </w:t>
      </w:r>
      <w:r w:rsidR="00B35ED2">
        <w:t xml:space="preserve">                     </w:t>
      </w:r>
      <w:r w:rsidR="00D6555E">
        <w:t xml:space="preserve"> </w:t>
      </w:r>
      <w:r w:rsidR="00433A48">
        <w:t xml:space="preserve">                     </w:t>
      </w:r>
      <w:r w:rsidR="004E2138">
        <w:t xml:space="preserve">  </w:t>
      </w:r>
      <w:r w:rsidR="00D15E43">
        <w:t xml:space="preserve">   </w:t>
      </w:r>
    </w:p>
    <w:p w14:paraId="5DA9B380" w14:textId="49E377F8" w:rsidR="00BD023E" w:rsidRPr="00D15E43" w:rsidRDefault="00BD023E" w:rsidP="00D15E43">
      <w:pPr>
        <w:pStyle w:val="ListParagraph"/>
        <w:numPr>
          <w:ilvl w:val="0"/>
          <w:numId w:val="17"/>
        </w:numPr>
        <w:spacing w:after="0" w:line="240" w:lineRule="auto"/>
        <w:rPr>
          <w:b/>
          <w:bCs/>
        </w:rPr>
      </w:pPr>
      <w:r w:rsidRPr="00D15E43">
        <w:rPr>
          <w:b/>
          <w:bCs/>
          <w:u w:val="single"/>
        </w:rPr>
        <w:t>New Business:</w:t>
      </w:r>
    </w:p>
    <w:p w14:paraId="52C4405F" w14:textId="5FD1B7C8" w:rsidR="00C754BA" w:rsidRPr="00E00E2E" w:rsidRDefault="00E00E2E" w:rsidP="00E00E2E">
      <w:pPr>
        <w:spacing w:after="0" w:line="240" w:lineRule="auto"/>
      </w:pPr>
      <w:r>
        <w:rPr>
          <w:u w:val="single"/>
        </w:rPr>
        <w:t xml:space="preserve">Financial Review of ASAP Financials:  </w:t>
      </w:r>
      <w:r>
        <w:t>Brent Blevins, Treasurer, presented the Financial Review completed by Craig Butler, CPA, and emailed to Board members in advance of this meeting, and asked for questions or comments from board members.  He stressed the importance of being able to do periodic financial reviews, as the budget does not allow for a full audit.  Motion was made by James Hunn, seconded by John Caywood to accept the Financial Review.  Motion carried.</w:t>
      </w:r>
    </w:p>
    <w:p w14:paraId="7008AB1B" w14:textId="52D34E30" w:rsidR="00271A08" w:rsidRDefault="00E00E2E" w:rsidP="004E2138">
      <w:pPr>
        <w:spacing w:after="0" w:line="240" w:lineRule="auto"/>
      </w:pPr>
      <w:r>
        <w:rPr>
          <w:u w:val="single"/>
        </w:rPr>
        <w:t xml:space="preserve">Back to School Event August 1, 2 to 5 PM at the Showroom:  </w:t>
      </w:r>
      <w:r w:rsidR="00D15E43">
        <w:t xml:space="preserve">  </w:t>
      </w:r>
      <w:r>
        <w:t xml:space="preserve">Kathy Miles announced that ASAP will a table at the event, being sponsored by Hope Network and the Showroom.  1 or 2 volunteers are needed to sit at the table that day.  ASAP contributed $100 from </w:t>
      </w:r>
      <w:proofErr w:type="gramStart"/>
      <w:r>
        <w:t xml:space="preserve">unused </w:t>
      </w:r>
      <w:r w:rsidR="00C43B48">
        <w:t xml:space="preserve"> “</w:t>
      </w:r>
      <w:proofErr w:type="gramEnd"/>
      <w:r w:rsidR="00C43B48">
        <w:t>Resiliency” film funds</w:t>
      </w:r>
      <w:r>
        <w:t>.</w:t>
      </w:r>
    </w:p>
    <w:p w14:paraId="06973E2D" w14:textId="1A646ED6" w:rsidR="0074497A" w:rsidRDefault="00CD5E15" w:rsidP="004E2138">
      <w:pPr>
        <w:spacing w:after="0" w:line="240" w:lineRule="auto"/>
      </w:pPr>
      <w:r>
        <w:rPr>
          <w:u w:val="single"/>
        </w:rPr>
        <w:lastRenderedPageBreak/>
        <w:t xml:space="preserve">Collaborative “Coping” event in Michael Smith Park: </w:t>
      </w:r>
      <w:r>
        <w:t>In Mimi Becker’s absence, Kathy Miles reported that the collaborative event being planned with Arts Commission and CREEC for kids at risk is still working through some challenges in terms of transportation of kids, and possible COVID challenges. It may be rescheduled during the school year.  Remaining funds from the “Resilience” film have been designated for this.</w:t>
      </w:r>
      <w:r w:rsidR="00A04393">
        <w:t xml:space="preserve"> </w:t>
      </w:r>
    </w:p>
    <w:p w14:paraId="51E1DB5A" w14:textId="3C7A8800" w:rsidR="00B057CC" w:rsidRDefault="00CD5E15" w:rsidP="004E2138">
      <w:pPr>
        <w:spacing w:after="0" w:line="240" w:lineRule="auto"/>
      </w:pPr>
      <w:r>
        <w:rPr>
          <w:u w:val="single"/>
        </w:rPr>
        <w:t>Trauma-Informed Care Training available:</w:t>
      </w:r>
      <w:r w:rsidR="00B057CC">
        <w:t xml:space="preserve">  Christy Whitsell</w:t>
      </w:r>
      <w:r>
        <w:t xml:space="preserve"> reminded ASAP members that New Vista staff </w:t>
      </w:r>
      <w:proofErr w:type="gramStart"/>
      <w:r>
        <w:t>member</w:t>
      </w:r>
      <w:proofErr w:type="gramEnd"/>
      <w:r>
        <w:t>, Stephen Warner, is a SAMHSA-trained trainer who can provide trauma-informed care training locally.</w:t>
      </w:r>
    </w:p>
    <w:p w14:paraId="26075AE2" w14:textId="1A51608D" w:rsidR="003732EA" w:rsidRPr="00CD5E15" w:rsidRDefault="003732EA" w:rsidP="0064054B">
      <w:pPr>
        <w:spacing w:after="0" w:line="240" w:lineRule="auto"/>
        <w:rPr>
          <w:u w:val="single"/>
        </w:rPr>
      </w:pPr>
    </w:p>
    <w:p w14:paraId="35D3EC5C" w14:textId="18A4F806" w:rsidR="00A108BD" w:rsidRPr="00CD5E15" w:rsidRDefault="00E65F9C" w:rsidP="00CD5E15">
      <w:pPr>
        <w:spacing w:after="0" w:line="240" w:lineRule="auto"/>
        <w:rPr>
          <w:b/>
          <w:bCs/>
        </w:rPr>
      </w:pPr>
      <w:r w:rsidRPr="00CD5E15">
        <w:rPr>
          <w:b/>
          <w:bCs/>
          <w:u w:val="single"/>
        </w:rPr>
        <w:t>Other Announcements</w:t>
      </w:r>
      <w:r w:rsidR="00EF0FFC" w:rsidRPr="00CD5E15">
        <w:rPr>
          <w:b/>
          <w:bCs/>
        </w:rPr>
        <w:t xml:space="preserve">  </w:t>
      </w:r>
    </w:p>
    <w:p w14:paraId="1AECC5E9" w14:textId="02190911" w:rsidR="0009570B" w:rsidRDefault="00271A08" w:rsidP="001E5C6F">
      <w:pPr>
        <w:pStyle w:val="ListParagraph"/>
        <w:spacing w:after="0" w:line="240" w:lineRule="auto"/>
        <w:ind w:left="1080"/>
      </w:pPr>
      <w:r>
        <w:t>-</w:t>
      </w:r>
      <w:r w:rsidR="001E5C6F">
        <w:t xml:space="preserve">Job Fair:  </w:t>
      </w:r>
      <w:r w:rsidR="00EA0D7A">
        <w:t>Sponsored by EDP Workforce Development Committee</w:t>
      </w:r>
      <w:r w:rsidR="00D15E43">
        <w:t>, Danville Boyle Co. Chamber of Commerce, and other organizations</w:t>
      </w:r>
      <w:r>
        <w:t xml:space="preserve">:  Today from 11 to 2, and tomorrow from 9 to 12 at Constitution Square.  </w:t>
      </w:r>
    </w:p>
    <w:p w14:paraId="348EB7B2" w14:textId="062EA171" w:rsidR="00271A08" w:rsidRDefault="00271A08" w:rsidP="00271A08">
      <w:pPr>
        <w:spacing w:after="0" w:line="240" w:lineRule="auto"/>
      </w:pPr>
      <w:r>
        <w:t xml:space="preserve">                      -Free Suicide Prevention Training and CEUs online:  </w:t>
      </w:r>
      <w:hyperlink r:id="rId7" w:history="1">
        <w:r w:rsidRPr="007346EF">
          <w:rPr>
            <w:rStyle w:val="Hyperlink"/>
          </w:rPr>
          <w:t>https://www.mentalhealthacademy.net/suicideprevention/aas</w:t>
        </w:r>
      </w:hyperlink>
      <w:r>
        <w:t>.</w:t>
      </w:r>
    </w:p>
    <w:p w14:paraId="42978FCB" w14:textId="1B34D2FD" w:rsidR="00271A08" w:rsidRPr="0009570B" w:rsidRDefault="0033221E" w:rsidP="00271A08">
      <w:pPr>
        <w:spacing w:after="0" w:line="240" w:lineRule="auto"/>
      </w:pPr>
      <w:r>
        <w:t xml:space="preserve">                       -Ridge Behavioral “Back to School Speaker Series”:  July 29 and Aug. 3.  Contact:  </w:t>
      </w:r>
      <w:hyperlink r:id="rId8" w:history="1">
        <w:r w:rsidRPr="00CD23DF">
          <w:rPr>
            <w:rStyle w:val="Hyperlink"/>
          </w:rPr>
          <w:t>Michelle.Bowling@uhsinc.com</w:t>
        </w:r>
      </w:hyperlink>
      <w:r>
        <w:t>, or 859-268-6422.</w:t>
      </w:r>
    </w:p>
    <w:p w14:paraId="789AFF0D" w14:textId="16BF685D" w:rsidR="00EF0FFC" w:rsidRDefault="00CD5E15" w:rsidP="001E5C6F">
      <w:pPr>
        <w:pStyle w:val="ListParagraph"/>
        <w:spacing w:after="0" w:line="240" w:lineRule="auto"/>
        <w:ind w:left="1080"/>
      </w:pPr>
      <w:r>
        <w:t>-Kentucky’s Harm Reduction Summit is scheduled for Aug. 8 and 9.  Registration info will be</w:t>
      </w:r>
    </w:p>
    <w:p w14:paraId="4813705B" w14:textId="6BFB0209" w:rsidR="00CD5E15" w:rsidRPr="001E5C6F" w:rsidRDefault="00CD5E15" w:rsidP="00CD5E15">
      <w:pPr>
        <w:spacing w:after="0" w:line="240" w:lineRule="auto"/>
      </w:pPr>
      <w:r>
        <w:t>sent to all members.</w:t>
      </w:r>
    </w:p>
    <w:p w14:paraId="25289127" w14:textId="77777777" w:rsidR="00CD5E15" w:rsidRDefault="00CD5E15" w:rsidP="00A96562">
      <w:pPr>
        <w:spacing w:after="0" w:line="240" w:lineRule="auto"/>
        <w:rPr>
          <w:b/>
          <w:bCs/>
        </w:rPr>
      </w:pPr>
    </w:p>
    <w:p w14:paraId="1D90EECC" w14:textId="58FDC49B" w:rsidR="004D5353" w:rsidRDefault="00CD5E15" w:rsidP="00A96562">
      <w:pPr>
        <w:spacing w:after="0" w:line="240" w:lineRule="auto"/>
      </w:pPr>
      <w:r>
        <w:t xml:space="preserve">There being no further business, motion was made by James Hunn, seconded by Hilary Blevins to adjourn the meeting.  The meeting was adjourned at 10:05 AM.  </w:t>
      </w:r>
      <w:r w:rsidR="007A7799">
        <w:rPr>
          <w:b/>
          <w:bCs/>
        </w:rPr>
        <w:t xml:space="preserve">                     </w:t>
      </w:r>
    </w:p>
    <w:p w14:paraId="241D5A68" w14:textId="7A90CEAC" w:rsidR="004D5353" w:rsidRDefault="00975EAF" w:rsidP="00A96562">
      <w:pPr>
        <w:spacing w:after="0" w:line="240" w:lineRule="auto"/>
      </w:pPr>
      <w:r>
        <w:t xml:space="preserve">                       </w:t>
      </w:r>
    </w:p>
    <w:p w14:paraId="169218BB" w14:textId="72876F06" w:rsidR="004E0C89" w:rsidRDefault="003E1C95" w:rsidP="00A96562">
      <w:pPr>
        <w:spacing w:after="0" w:line="240" w:lineRule="auto"/>
      </w:pPr>
      <w:r>
        <w:rPr>
          <w:b/>
          <w:bCs/>
        </w:rPr>
        <w:t xml:space="preserve">              </w:t>
      </w:r>
      <w:r w:rsidR="00B91F5A">
        <w:t xml:space="preserve">           </w:t>
      </w:r>
    </w:p>
    <w:p w14:paraId="426D73AB" w14:textId="25045CF5" w:rsidR="00D74117" w:rsidRDefault="004E0C89" w:rsidP="00A96562">
      <w:pPr>
        <w:spacing w:after="0" w:line="240" w:lineRule="auto"/>
      </w:pPr>
      <w:r>
        <w:t xml:space="preserve">                </w:t>
      </w:r>
      <w:r w:rsidR="00D74117">
        <w:t xml:space="preserve">         </w:t>
      </w:r>
    </w:p>
    <w:p w14:paraId="5C9872CF" w14:textId="23EF37A7" w:rsidR="0090237E" w:rsidRDefault="0090237E" w:rsidP="00A96562">
      <w:pPr>
        <w:spacing w:after="0" w:line="240" w:lineRule="auto"/>
      </w:pPr>
      <w:r>
        <w:t xml:space="preserve">                       </w:t>
      </w:r>
      <w:r w:rsidR="00CD5E15">
        <w:t xml:space="preserve">                                                                             Respectfully submitted,</w:t>
      </w:r>
    </w:p>
    <w:p w14:paraId="2B36CB06" w14:textId="4E5E19D1" w:rsidR="00CD5E15" w:rsidRDefault="00CD5E15" w:rsidP="00A96562">
      <w:pPr>
        <w:spacing w:after="0" w:line="240" w:lineRule="auto"/>
      </w:pPr>
      <w:r>
        <w:t xml:space="preserve">                                                                                                    Kathy L. Miles, Secretary</w:t>
      </w:r>
    </w:p>
    <w:p w14:paraId="088AEF50" w14:textId="23FC6420" w:rsidR="00734DC7" w:rsidRPr="003E1C95" w:rsidRDefault="00734DC7" w:rsidP="00A96562">
      <w:pPr>
        <w:spacing w:after="0" w:line="240" w:lineRule="auto"/>
      </w:pPr>
      <w:r>
        <w:t xml:space="preserve">                        </w:t>
      </w:r>
    </w:p>
    <w:p w14:paraId="6FA05FD3" w14:textId="7BA08D32" w:rsidR="0090237E" w:rsidRDefault="00A96562" w:rsidP="00E65F9C">
      <w:r>
        <w:t xml:space="preserve">            </w:t>
      </w:r>
      <w:r w:rsidR="00C04C92">
        <w:t xml:space="preserve">         </w:t>
      </w:r>
    </w:p>
    <w:p w14:paraId="4D9DB993" w14:textId="1DE98071" w:rsidR="00AD7111" w:rsidRPr="00DC3496" w:rsidRDefault="00DC7B7D" w:rsidP="00E65F9C">
      <w:r>
        <w:rPr>
          <w:b/>
          <w:bCs/>
        </w:rPr>
        <w:t xml:space="preserve">                    </w:t>
      </w:r>
      <w:r w:rsidR="00CD5E15">
        <w:rPr>
          <w:b/>
          <w:bCs/>
        </w:rPr>
        <w:t xml:space="preserve">                         </w:t>
      </w:r>
      <w:r w:rsidR="00493C1B">
        <w:rPr>
          <w:b/>
          <w:bCs/>
        </w:rPr>
        <w:t xml:space="preserve"> </w:t>
      </w:r>
      <w:r w:rsidR="00AD7111">
        <w:rPr>
          <w:b/>
          <w:bCs/>
        </w:rPr>
        <w:t>**</w:t>
      </w:r>
      <w:r w:rsidR="0050763C">
        <w:rPr>
          <w:b/>
          <w:bCs/>
        </w:rPr>
        <w:t xml:space="preserve">   </w:t>
      </w:r>
      <w:r w:rsidR="00714E65">
        <w:rPr>
          <w:b/>
          <w:bCs/>
        </w:rPr>
        <w:t xml:space="preserve">Next Meeting:  August 27, 8:30 AM, </w:t>
      </w:r>
      <w:r w:rsidR="00CD5E15">
        <w:rPr>
          <w:b/>
          <w:bCs/>
        </w:rPr>
        <w:t>by zoom.</w:t>
      </w:r>
    </w:p>
    <w:p w14:paraId="74BF6B99" w14:textId="77777777" w:rsidR="008645FA" w:rsidRPr="008645FA" w:rsidRDefault="008645FA" w:rsidP="008645FA"/>
    <w:sectPr w:rsidR="008645FA" w:rsidRPr="00864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0DAD" w14:textId="77777777" w:rsidR="007F5070" w:rsidRDefault="007F5070" w:rsidP="00BA0D4B">
      <w:pPr>
        <w:spacing w:after="0" w:line="240" w:lineRule="auto"/>
      </w:pPr>
      <w:r>
        <w:separator/>
      </w:r>
    </w:p>
  </w:endnote>
  <w:endnote w:type="continuationSeparator" w:id="0">
    <w:p w14:paraId="53DC7BDE" w14:textId="77777777" w:rsidR="007F5070" w:rsidRDefault="007F5070"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48D0" w14:textId="77777777" w:rsidR="007F5070" w:rsidRDefault="007F5070" w:rsidP="00BA0D4B">
      <w:pPr>
        <w:spacing w:after="0" w:line="240" w:lineRule="auto"/>
      </w:pPr>
      <w:r>
        <w:separator/>
      </w:r>
    </w:p>
  </w:footnote>
  <w:footnote w:type="continuationSeparator" w:id="0">
    <w:p w14:paraId="20680A00" w14:textId="77777777" w:rsidR="007F5070" w:rsidRDefault="007F5070"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16"/>
  </w:num>
  <w:num w:numId="6">
    <w:abstractNumId w:val="14"/>
  </w:num>
  <w:num w:numId="7">
    <w:abstractNumId w:val="3"/>
  </w:num>
  <w:num w:numId="8">
    <w:abstractNumId w:val="13"/>
  </w:num>
  <w:num w:numId="9">
    <w:abstractNumId w:val="12"/>
  </w:num>
  <w:num w:numId="10">
    <w:abstractNumId w:val="10"/>
  </w:num>
  <w:num w:numId="11">
    <w:abstractNumId w:val="5"/>
  </w:num>
  <w:num w:numId="12">
    <w:abstractNumId w:val="2"/>
  </w:num>
  <w:num w:numId="13">
    <w:abstractNumId w:val="15"/>
  </w:num>
  <w:num w:numId="14">
    <w:abstractNumId w:val="9"/>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7FA3"/>
    <w:rsid w:val="0004179F"/>
    <w:rsid w:val="00074A34"/>
    <w:rsid w:val="000758E3"/>
    <w:rsid w:val="000803DB"/>
    <w:rsid w:val="00082928"/>
    <w:rsid w:val="00090B96"/>
    <w:rsid w:val="0009570B"/>
    <w:rsid w:val="000A44A3"/>
    <w:rsid w:val="000A5292"/>
    <w:rsid w:val="000E38C2"/>
    <w:rsid w:val="000E75EB"/>
    <w:rsid w:val="001209C9"/>
    <w:rsid w:val="0012416C"/>
    <w:rsid w:val="00126AA8"/>
    <w:rsid w:val="00135C5E"/>
    <w:rsid w:val="00173C23"/>
    <w:rsid w:val="001A239F"/>
    <w:rsid w:val="001A4383"/>
    <w:rsid w:val="001C1762"/>
    <w:rsid w:val="001C22C3"/>
    <w:rsid w:val="001C773C"/>
    <w:rsid w:val="001D1707"/>
    <w:rsid w:val="001E5C6F"/>
    <w:rsid w:val="00215705"/>
    <w:rsid w:val="00217FD1"/>
    <w:rsid w:val="00226114"/>
    <w:rsid w:val="0023237C"/>
    <w:rsid w:val="00246D1C"/>
    <w:rsid w:val="0026149B"/>
    <w:rsid w:val="00262252"/>
    <w:rsid w:val="002628E7"/>
    <w:rsid w:val="00271A08"/>
    <w:rsid w:val="00281816"/>
    <w:rsid w:val="00281ECA"/>
    <w:rsid w:val="00291494"/>
    <w:rsid w:val="002A50C6"/>
    <w:rsid w:val="002B3D92"/>
    <w:rsid w:val="002C4C24"/>
    <w:rsid w:val="002D18A2"/>
    <w:rsid w:val="00303B06"/>
    <w:rsid w:val="00321C13"/>
    <w:rsid w:val="0033221E"/>
    <w:rsid w:val="00344FF7"/>
    <w:rsid w:val="00354EE5"/>
    <w:rsid w:val="00362A1F"/>
    <w:rsid w:val="0036653F"/>
    <w:rsid w:val="0037032E"/>
    <w:rsid w:val="003732EA"/>
    <w:rsid w:val="00381ED0"/>
    <w:rsid w:val="00391BE9"/>
    <w:rsid w:val="00395DD3"/>
    <w:rsid w:val="00397A56"/>
    <w:rsid w:val="003B24C5"/>
    <w:rsid w:val="003B6E51"/>
    <w:rsid w:val="003C4EE0"/>
    <w:rsid w:val="003D362A"/>
    <w:rsid w:val="003D3774"/>
    <w:rsid w:val="003D5E1E"/>
    <w:rsid w:val="003D6CE1"/>
    <w:rsid w:val="003E1C95"/>
    <w:rsid w:val="003E6835"/>
    <w:rsid w:val="004006AE"/>
    <w:rsid w:val="004029C2"/>
    <w:rsid w:val="00403201"/>
    <w:rsid w:val="00410292"/>
    <w:rsid w:val="004178BB"/>
    <w:rsid w:val="004234BA"/>
    <w:rsid w:val="00431025"/>
    <w:rsid w:val="00433A48"/>
    <w:rsid w:val="00441E1F"/>
    <w:rsid w:val="00461036"/>
    <w:rsid w:val="004641A4"/>
    <w:rsid w:val="004656A3"/>
    <w:rsid w:val="00477E4B"/>
    <w:rsid w:val="00487334"/>
    <w:rsid w:val="00493C1B"/>
    <w:rsid w:val="004968F7"/>
    <w:rsid w:val="004A0473"/>
    <w:rsid w:val="004D5353"/>
    <w:rsid w:val="004D5D55"/>
    <w:rsid w:val="004D7983"/>
    <w:rsid w:val="004E0C89"/>
    <w:rsid w:val="004E2138"/>
    <w:rsid w:val="004F0AAD"/>
    <w:rsid w:val="0050763C"/>
    <w:rsid w:val="00520062"/>
    <w:rsid w:val="00531F79"/>
    <w:rsid w:val="00545A27"/>
    <w:rsid w:val="005556C6"/>
    <w:rsid w:val="00563895"/>
    <w:rsid w:val="00563D1C"/>
    <w:rsid w:val="00564827"/>
    <w:rsid w:val="00574863"/>
    <w:rsid w:val="005821D5"/>
    <w:rsid w:val="005A5B17"/>
    <w:rsid w:val="005B0380"/>
    <w:rsid w:val="005C2266"/>
    <w:rsid w:val="005E5163"/>
    <w:rsid w:val="005F0D9C"/>
    <w:rsid w:val="0061018A"/>
    <w:rsid w:val="006118C4"/>
    <w:rsid w:val="00627B1F"/>
    <w:rsid w:val="0064054B"/>
    <w:rsid w:val="00645592"/>
    <w:rsid w:val="00663769"/>
    <w:rsid w:val="006968A2"/>
    <w:rsid w:val="006A23F1"/>
    <w:rsid w:val="006B0C97"/>
    <w:rsid w:val="006B44F2"/>
    <w:rsid w:val="006B7528"/>
    <w:rsid w:val="006D0DBE"/>
    <w:rsid w:val="006D5727"/>
    <w:rsid w:val="006D7695"/>
    <w:rsid w:val="006F64A7"/>
    <w:rsid w:val="00711E9B"/>
    <w:rsid w:val="007127C6"/>
    <w:rsid w:val="007140A8"/>
    <w:rsid w:val="00714E65"/>
    <w:rsid w:val="00715C04"/>
    <w:rsid w:val="0072735D"/>
    <w:rsid w:val="0073164B"/>
    <w:rsid w:val="00734DC7"/>
    <w:rsid w:val="007414E3"/>
    <w:rsid w:val="0074497A"/>
    <w:rsid w:val="007453A3"/>
    <w:rsid w:val="0078465E"/>
    <w:rsid w:val="00792045"/>
    <w:rsid w:val="007922E5"/>
    <w:rsid w:val="007934FF"/>
    <w:rsid w:val="007A7799"/>
    <w:rsid w:val="007B19F4"/>
    <w:rsid w:val="007B5E28"/>
    <w:rsid w:val="007B72E3"/>
    <w:rsid w:val="007C1345"/>
    <w:rsid w:val="007C4FDB"/>
    <w:rsid w:val="007F5070"/>
    <w:rsid w:val="007F7197"/>
    <w:rsid w:val="00811890"/>
    <w:rsid w:val="008124AD"/>
    <w:rsid w:val="00814E6E"/>
    <w:rsid w:val="008240F1"/>
    <w:rsid w:val="00832300"/>
    <w:rsid w:val="00837B5E"/>
    <w:rsid w:val="00847095"/>
    <w:rsid w:val="00855444"/>
    <w:rsid w:val="008624FC"/>
    <w:rsid w:val="008645FA"/>
    <w:rsid w:val="00867608"/>
    <w:rsid w:val="0088617D"/>
    <w:rsid w:val="008866B5"/>
    <w:rsid w:val="008B6B7E"/>
    <w:rsid w:val="008C01B8"/>
    <w:rsid w:val="008D3FA1"/>
    <w:rsid w:val="008E3460"/>
    <w:rsid w:val="008F780A"/>
    <w:rsid w:val="0090237E"/>
    <w:rsid w:val="0092525B"/>
    <w:rsid w:val="00936F22"/>
    <w:rsid w:val="009564A0"/>
    <w:rsid w:val="00972DE4"/>
    <w:rsid w:val="00975B62"/>
    <w:rsid w:val="00975EAF"/>
    <w:rsid w:val="00997403"/>
    <w:rsid w:val="009D53E2"/>
    <w:rsid w:val="009E2139"/>
    <w:rsid w:val="009E5876"/>
    <w:rsid w:val="009F0586"/>
    <w:rsid w:val="00A04393"/>
    <w:rsid w:val="00A108BD"/>
    <w:rsid w:val="00A12493"/>
    <w:rsid w:val="00A21CAF"/>
    <w:rsid w:val="00A34179"/>
    <w:rsid w:val="00A41E42"/>
    <w:rsid w:val="00A4231D"/>
    <w:rsid w:val="00A54B6E"/>
    <w:rsid w:val="00A828AC"/>
    <w:rsid w:val="00A96562"/>
    <w:rsid w:val="00AA102C"/>
    <w:rsid w:val="00AA1870"/>
    <w:rsid w:val="00AA7D71"/>
    <w:rsid w:val="00AB073A"/>
    <w:rsid w:val="00AB09CB"/>
    <w:rsid w:val="00AB3662"/>
    <w:rsid w:val="00AC1249"/>
    <w:rsid w:val="00AC3BAA"/>
    <w:rsid w:val="00AC68DE"/>
    <w:rsid w:val="00AD0334"/>
    <w:rsid w:val="00AD7111"/>
    <w:rsid w:val="00AE39FC"/>
    <w:rsid w:val="00AE6937"/>
    <w:rsid w:val="00B057CC"/>
    <w:rsid w:val="00B12214"/>
    <w:rsid w:val="00B249CC"/>
    <w:rsid w:val="00B30231"/>
    <w:rsid w:val="00B33694"/>
    <w:rsid w:val="00B35ED2"/>
    <w:rsid w:val="00B4623D"/>
    <w:rsid w:val="00B63DF7"/>
    <w:rsid w:val="00B803A4"/>
    <w:rsid w:val="00B814C4"/>
    <w:rsid w:val="00B91F5A"/>
    <w:rsid w:val="00B9473D"/>
    <w:rsid w:val="00BA0D4B"/>
    <w:rsid w:val="00BB2F0A"/>
    <w:rsid w:val="00BC5165"/>
    <w:rsid w:val="00BC5D68"/>
    <w:rsid w:val="00BD023E"/>
    <w:rsid w:val="00BD14B8"/>
    <w:rsid w:val="00BD345E"/>
    <w:rsid w:val="00BE1546"/>
    <w:rsid w:val="00BE2DD2"/>
    <w:rsid w:val="00C022F4"/>
    <w:rsid w:val="00C04C92"/>
    <w:rsid w:val="00C32E15"/>
    <w:rsid w:val="00C3497C"/>
    <w:rsid w:val="00C43B48"/>
    <w:rsid w:val="00C441B1"/>
    <w:rsid w:val="00C54B18"/>
    <w:rsid w:val="00C640FF"/>
    <w:rsid w:val="00C64878"/>
    <w:rsid w:val="00C754BA"/>
    <w:rsid w:val="00C91B5F"/>
    <w:rsid w:val="00CA22A3"/>
    <w:rsid w:val="00CB7DA6"/>
    <w:rsid w:val="00CC4BD5"/>
    <w:rsid w:val="00CD5E15"/>
    <w:rsid w:val="00CE5ADB"/>
    <w:rsid w:val="00CF23BC"/>
    <w:rsid w:val="00D11A91"/>
    <w:rsid w:val="00D12923"/>
    <w:rsid w:val="00D15E43"/>
    <w:rsid w:val="00D27265"/>
    <w:rsid w:val="00D356D1"/>
    <w:rsid w:val="00D361A2"/>
    <w:rsid w:val="00D36388"/>
    <w:rsid w:val="00D41051"/>
    <w:rsid w:val="00D4287F"/>
    <w:rsid w:val="00D503BF"/>
    <w:rsid w:val="00D57F22"/>
    <w:rsid w:val="00D6555E"/>
    <w:rsid w:val="00D74117"/>
    <w:rsid w:val="00D753B3"/>
    <w:rsid w:val="00D8458A"/>
    <w:rsid w:val="00D90180"/>
    <w:rsid w:val="00D9659D"/>
    <w:rsid w:val="00DA483A"/>
    <w:rsid w:val="00DA7490"/>
    <w:rsid w:val="00DC3496"/>
    <w:rsid w:val="00DC5D69"/>
    <w:rsid w:val="00DC65E6"/>
    <w:rsid w:val="00DC7B7D"/>
    <w:rsid w:val="00DD13B4"/>
    <w:rsid w:val="00DD196C"/>
    <w:rsid w:val="00DE7E7B"/>
    <w:rsid w:val="00DF65AD"/>
    <w:rsid w:val="00E00E2E"/>
    <w:rsid w:val="00E13B2A"/>
    <w:rsid w:val="00E1430C"/>
    <w:rsid w:val="00E1722D"/>
    <w:rsid w:val="00E20C32"/>
    <w:rsid w:val="00E222C5"/>
    <w:rsid w:val="00E24700"/>
    <w:rsid w:val="00E3743A"/>
    <w:rsid w:val="00E442D0"/>
    <w:rsid w:val="00E62434"/>
    <w:rsid w:val="00E63511"/>
    <w:rsid w:val="00E64EDC"/>
    <w:rsid w:val="00E65F9C"/>
    <w:rsid w:val="00E80921"/>
    <w:rsid w:val="00E81164"/>
    <w:rsid w:val="00E8437E"/>
    <w:rsid w:val="00E9588C"/>
    <w:rsid w:val="00EA0D7A"/>
    <w:rsid w:val="00EA1376"/>
    <w:rsid w:val="00EA5F45"/>
    <w:rsid w:val="00EC07B8"/>
    <w:rsid w:val="00EE3674"/>
    <w:rsid w:val="00EE5B2D"/>
    <w:rsid w:val="00EF0FFC"/>
    <w:rsid w:val="00EF41F0"/>
    <w:rsid w:val="00F13C39"/>
    <w:rsid w:val="00F15799"/>
    <w:rsid w:val="00F15CFC"/>
    <w:rsid w:val="00F23150"/>
    <w:rsid w:val="00F40E3E"/>
    <w:rsid w:val="00F44171"/>
    <w:rsid w:val="00F773A9"/>
    <w:rsid w:val="00F868E8"/>
    <w:rsid w:val="00F94B06"/>
    <w:rsid w:val="00FB4234"/>
    <w:rsid w:val="00FC160B"/>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Bowling@uhsinc.com" TargetMode="External"/><Relationship Id="rId3" Type="http://schemas.openxmlformats.org/officeDocument/2006/relationships/settings" Target="settings.xml"/><Relationship Id="rId7" Type="http://schemas.openxmlformats.org/officeDocument/2006/relationships/hyperlink" Target="https://www.mentalhealthacademy.net/suicideprevention/a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8</cp:revision>
  <cp:lastPrinted>2021-07-21T15:03:00Z</cp:lastPrinted>
  <dcterms:created xsi:type="dcterms:W3CDTF">2021-08-19T13:52:00Z</dcterms:created>
  <dcterms:modified xsi:type="dcterms:W3CDTF">2021-08-19T15:21:00Z</dcterms:modified>
</cp:coreProperties>
</file>